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巢湖学院电子工程学院第三届学生委员会主席团选票</w:t>
      </w:r>
    </w:p>
    <w:tbl>
      <w:tblPr>
        <w:tblStyle w:val="3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812"/>
        <w:gridCol w:w="1812"/>
        <w:gridCol w:w="18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812" w:type="dxa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主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席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团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符  号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符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812" w:type="dxa"/>
            <w:vMerge w:val="continue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 w:cs="宋体"/>
                <w:position w:val="6"/>
                <w:sz w:val="28"/>
                <w:szCs w:val="28"/>
              </w:rPr>
              <w:t>陆金圣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position w:val="6"/>
                <w:sz w:val="28"/>
                <w:szCs w:val="28"/>
              </w:rPr>
              <w:t>陈海根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812" w:type="dxa"/>
            <w:vMerge w:val="continue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 w:cs="宋体"/>
                <w:position w:val="6"/>
                <w:sz w:val="28"/>
                <w:szCs w:val="28"/>
              </w:rPr>
              <w:t>束金萍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position w:val="6"/>
                <w:sz w:val="28"/>
                <w:szCs w:val="28"/>
              </w:rPr>
              <w:t>汪剑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12" w:type="dxa"/>
            <w:vMerge w:val="continue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position w:val="6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另选他人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符  号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另选他人</w:t>
            </w: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符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812" w:type="dxa"/>
            <w:vMerge w:val="continue"/>
            <w:noWrap w:val="0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</w:tr>
    </w:tbl>
    <w:p>
      <w:pPr>
        <w:spacing w:line="480" w:lineRule="exact"/>
        <w:jc w:val="left"/>
        <w:rPr>
          <w:rFonts w:hint="eastAsia" w:ascii="方正仿宋_GBK" w:hAnsi="方正仿宋_GBK" w:eastAsia="方正仿宋_GBK" w:cs="方正仿宋_GBK"/>
          <w:b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sz w:val="28"/>
          <w:szCs w:val="28"/>
        </w:rPr>
        <w:t>填写选票注意事项：</w:t>
      </w:r>
    </w:p>
    <w:p>
      <w:pPr>
        <w:spacing w:line="168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1.巢湖学院电子工程学院第三届学生委员会主席团实行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差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额选举。主席团候选人4名，应选3名。等于或少于应选人数为有效票，超过应选人数为无效票。</w:t>
      </w:r>
    </w:p>
    <w:p>
      <w:pPr>
        <w:spacing w:line="168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2.出席本次全体会议的代表，有权对每位候选人表示赞成、不赞成、弃权或另选他人。赞成的，在候选人姓名右方符号栏相应空格内划“○”；不赞成的划“×”；弃权的不划任何符号。</w:t>
      </w:r>
    </w:p>
    <w:p>
      <w:pPr>
        <w:spacing w:line="168" w:lineRule="auto"/>
        <w:ind w:firstLine="560" w:firstLineChars="200"/>
        <w:jc w:val="left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3.如另选他人，请在后边的另选人栏内写上另选人的姓名，并在其姓名对应的空格栏内划一个“○”。弃权的不得另选他人。</w:t>
      </w:r>
    </w:p>
    <w:p>
      <w:pPr>
        <w:spacing w:line="168" w:lineRule="auto"/>
        <w:ind w:firstLine="560" w:firstLineChars="200"/>
        <w:jc w:val="left"/>
        <w:rPr>
          <w:rFonts w:ascii="方正小标宋_GBK" w:hAnsi="方正小标宋_GBK" w:eastAsia="方正小标宋_GBK" w:cs="方正小标宋_GBK"/>
          <w:sz w:val="44"/>
          <w:szCs w:val="44"/>
        </w:rPr>
        <w:sectPr>
          <w:footerReference r:id="rId3" w:type="default"/>
          <w:pgSz w:w="16838" w:h="11906" w:orient="landscape"/>
          <w:pgMar w:top="158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4.填写选票要用黑色签字笔，填写符号要准确，笔迹要清楚。全部书写模糊无法辨认的选票，全票无效；部分书写模糊无法辨认的选票，可辨认部分有效。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0ZDRiNWVhNjAzOTdhNzUxZmRjZTQ2MTdhYTBkMDkifQ=="/>
  </w:docVars>
  <w:rsids>
    <w:rsidRoot w:val="0288316F"/>
    <w:rsid w:val="0288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