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ECB" w:rsidRDefault="00484ECB" w:rsidP="00484ECB">
      <w:pPr>
        <w:widowControl/>
        <w:shd w:val="clear" w:color="auto" w:fill="FFFFFF"/>
        <w:spacing w:after="90" w:line="560" w:lineRule="exact"/>
        <w:jc w:val="lef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 w:bidi="ar"/>
        </w:rPr>
        <w:t>附件</w:t>
      </w:r>
    </w:p>
    <w:p w:rsidR="00484ECB" w:rsidRDefault="00484ECB" w:rsidP="00484ECB">
      <w:pPr>
        <w:widowControl/>
        <w:shd w:val="clear" w:color="auto" w:fill="FFFFFF"/>
        <w:spacing w:after="90" w:line="560" w:lineRule="exact"/>
        <w:ind w:firstLineChars="200" w:firstLine="640"/>
        <w:jc w:val="center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 w:bidi="ar"/>
        </w:rPr>
        <w:t>巢湖学院2023年春季学期“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学习新思想 做好接班人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 w:bidi="ar"/>
        </w:rPr>
        <w:t>”主题晨读活动安排一览表 </w:t>
      </w:r>
      <w:bookmarkStart w:id="0" w:name="_GoBack"/>
      <w:bookmarkEnd w:id="0"/>
    </w:p>
    <w:p w:rsidR="00484ECB" w:rsidRDefault="00484ECB" w:rsidP="00484ECB">
      <w:pPr>
        <w:widowControl/>
        <w:shd w:val="clear" w:color="auto" w:fill="FFFFFF"/>
        <w:spacing w:after="90" w:line="560" w:lineRule="exact"/>
        <w:ind w:firstLineChars="200" w:firstLine="640"/>
        <w:jc w:val="center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</w:p>
    <w:tbl>
      <w:tblPr>
        <w:tblW w:w="8436" w:type="dxa"/>
        <w:tblInd w:w="-1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6"/>
        <w:gridCol w:w="4100"/>
      </w:tblGrid>
      <w:tr w:rsidR="00484ECB" w:rsidTr="007475C8">
        <w:trPr>
          <w:trHeight w:val="480"/>
        </w:trPr>
        <w:tc>
          <w:tcPr>
            <w:tcW w:w="4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经法学院、文传学院</w:t>
            </w:r>
          </w:p>
        </w:tc>
        <w:tc>
          <w:tcPr>
            <w:tcW w:w="41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4月10日-4月16日</w:t>
            </w:r>
          </w:p>
        </w:tc>
      </w:tr>
      <w:tr w:rsidR="00484ECB" w:rsidTr="007475C8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外语学院、体育学院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4月17日-4月23日</w:t>
            </w:r>
          </w:p>
        </w:tc>
      </w:tr>
      <w:tr w:rsidR="00484ECB" w:rsidTr="007475C8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32"/>
                <w:szCs w:val="32"/>
              </w:rPr>
              <w:t>教育学院、工商学院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484ECB" w:rsidRDefault="00484ECB" w:rsidP="007475C8">
            <w:pPr>
              <w:widowControl/>
              <w:wordWrap w:val="0"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 xml:space="preserve"> 4月24日-4月30日</w:t>
            </w:r>
          </w:p>
        </w:tc>
      </w:tr>
      <w:tr w:rsidR="00484ECB" w:rsidTr="007475C8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32"/>
                <w:szCs w:val="32"/>
              </w:rPr>
              <w:t>旅游学院、美术学院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5月1日-5月7日</w:t>
            </w:r>
          </w:p>
        </w:tc>
      </w:tr>
      <w:tr w:rsidR="00484ECB" w:rsidTr="007475C8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数学学院、机械学院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484ECB" w:rsidRDefault="00484ECB" w:rsidP="007475C8">
            <w:pPr>
              <w:widowControl/>
              <w:wordWrap w:val="0"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 xml:space="preserve"> 5月8日-5月14日</w:t>
            </w:r>
          </w:p>
        </w:tc>
      </w:tr>
      <w:tr w:rsidR="00484ECB" w:rsidTr="007475C8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电子学院、计算机学院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wordWrap w:val="0"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 xml:space="preserve"> 5月15日-5月21日</w:t>
            </w:r>
          </w:p>
        </w:tc>
      </w:tr>
      <w:tr w:rsidR="00484ECB" w:rsidTr="007475C8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化材学院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、生物学院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484ECB" w:rsidRDefault="00484ECB" w:rsidP="007475C8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 w:bidi="ar"/>
              </w:rPr>
              <w:t>5月22日-5月28日</w:t>
            </w:r>
          </w:p>
        </w:tc>
      </w:tr>
    </w:tbl>
    <w:p w:rsidR="00844516" w:rsidRDefault="00844516"/>
    <w:sectPr w:rsidR="008445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ECB"/>
    <w:rsid w:val="00484ECB"/>
    <w:rsid w:val="0084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F92456-8784-4A96-A934-B5420D966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E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孙圆圆</dc:creator>
  <cp:keywords/>
  <dc:description/>
  <cp:lastModifiedBy>孙圆圆</cp:lastModifiedBy>
  <cp:revision>1</cp:revision>
  <dcterms:created xsi:type="dcterms:W3CDTF">2023-04-12T02:35:00Z</dcterms:created>
  <dcterms:modified xsi:type="dcterms:W3CDTF">2023-04-12T02:35:00Z</dcterms:modified>
</cp:coreProperties>
</file>