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hint="eastAsia" w:ascii="宋体" w:hAnsi="宋体" w:eastAsia="宋体" w:cs="宋体"/>
          <w:b/>
          <w:bCs/>
          <w:sz w:val="30"/>
          <w:szCs w:val="30"/>
        </w:rPr>
      </w:pPr>
      <w:r>
        <w:rPr>
          <w:rFonts w:hint="eastAsia" w:ascii="宋体" w:hAnsi="宋体" w:eastAsia="宋体" w:cs="宋体"/>
          <w:b/>
          <w:bCs/>
          <w:sz w:val="30"/>
          <w:szCs w:val="30"/>
        </w:rPr>
        <w:t>附件二：</w:t>
      </w:r>
    </w:p>
    <w:p>
      <w:pPr>
        <w:spacing w:after="156" w:afterLines="50" w:line="500" w:lineRule="exact"/>
        <w:jc w:val="center"/>
        <w:rPr>
          <w:rFonts w:hint="eastAsia" w:ascii="宋体" w:hAnsi="宋体" w:eastAsia="宋体" w:cs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sz w:val="44"/>
          <w:szCs w:val="44"/>
        </w:rPr>
        <w:t>第二十</w:t>
      </w:r>
      <w:r>
        <w:rPr>
          <w:rFonts w:hint="eastAsia" w:ascii="宋体" w:hAnsi="宋体" w:eastAsia="宋体" w:cs="宋体"/>
          <w:b/>
          <w:sz w:val="44"/>
          <w:szCs w:val="44"/>
          <w:lang w:val="en-US"/>
        </w:rPr>
        <w:t>三</w:t>
      </w:r>
      <w:r>
        <w:rPr>
          <w:rFonts w:hint="eastAsia" w:ascii="宋体" w:hAnsi="宋体" w:eastAsia="宋体" w:cs="宋体"/>
          <w:b/>
          <w:sz w:val="44"/>
          <w:szCs w:val="44"/>
        </w:rPr>
        <w:t>届“外研社杯”全国大学生英语辩论赛巢湖学院选拔赛报名表</w:t>
      </w:r>
    </w:p>
    <w:bookmarkEnd w:id="0"/>
    <w:tbl>
      <w:tblPr>
        <w:tblStyle w:val="2"/>
        <w:tblW w:w="92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7"/>
        <w:gridCol w:w="1542"/>
        <w:gridCol w:w="1743"/>
        <w:gridCol w:w="2454"/>
        <w:gridCol w:w="2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2259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系  别</w:t>
            </w:r>
          </w:p>
        </w:tc>
        <w:tc>
          <w:tcPr>
            <w:tcW w:w="7001" w:type="dxa"/>
            <w:gridSpan w:val="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17" w:type="dxa"/>
            <w:vMerge w:val="restart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团队成员</w:t>
            </w: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姓  名</w:t>
            </w:r>
          </w:p>
        </w:tc>
        <w:tc>
          <w:tcPr>
            <w:tcW w:w="174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学  号</w:t>
            </w:r>
          </w:p>
        </w:tc>
        <w:tc>
          <w:tcPr>
            <w:tcW w:w="245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专业班级</w:t>
            </w:r>
          </w:p>
        </w:tc>
        <w:tc>
          <w:tcPr>
            <w:tcW w:w="28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1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8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1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8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717" w:type="dxa"/>
            <w:vMerge w:val="continue"/>
            <w:noWrap w:val="0"/>
            <w:vAlign w:val="top"/>
          </w:tcPr>
          <w:p>
            <w:pPr>
              <w:spacing w:line="440" w:lineRule="exact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42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743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45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2804" w:type="dxa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</w:tbl>
    <w:p>
      <w:pPr>
        <w:spacing w:line="44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spacing w:line="440" w:lineRule="exact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注：团队成员第一栏为团队队长</w:t>
      </w:r>
    </w:p>
    <w:p>
      <w:pPr>
        <w:spacing w:line="44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巢湖学院英语协会  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">
    <w:panose1 w:val="020B0604030504040204"/>
    <w:charset w:val="88"/>
    <w:family w:val="roman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615F8"/>
    <w:rsid w:val="6AD61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